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56"/>
        <w:tblW w:w="91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348"/>
      </w:tblGrid>
      <w:tr w:rsidR="00E371AD" w:rsidRPr="00E371AD" w14:paraId="765BC189" w14:textId="77777777" w:rsidTr="00E371AD">
        <w:trPr>
          <w:trHeight w:val="781"/>
        </w:trPr>
        <w:tc>
          <w:tcPr>
            <w:tcW w:w="91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517B9" w14:textId="325D2161" w:rsidR="00E371AD" w:rsidRPr="00E371AD" w:rsidRDefault="00E371AD" w:rsidP="00E371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pl-PL"/>
              </w:rPr>
              <w:t>oświadczenie do zwrotu kosztów podróży dla uczestników akcji organizowanych przez Polski Związek Lekkiej Atletyki</w:t>
            </w:r>
          </w:p>
        </w:tc>
      </w:tr>
      <w:tr w:rsidR="00E371AD" w:rsidRPr="00E371AD" w14:paraId="14C42965" w14:textId="77777777" w:rsidTr="00ED0A73">
        <w:trPr>
          <w:trHeight w:val="6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A0DA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dotyczy                                                              /nazwa wyjazdu, miejsce, data/</w:t>
            </w:r>
          </w:p>
        </w:tc>
        <w:tc>
          <w:tcPr>
            <w:tcW w:w="5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39D3F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124D2BAC" w14:textId="77777777" w:rsidTr="00225AE9">
        <w:trPr>
          <w:trHeight w:val="52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C150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nazwisko i imię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8E7B0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49DC3E24" w14:textId="77777777" w:rsidTr="00225AE9">
        <w:trPr>
          <w:trHeight w:val="54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2C11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funkcja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6610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0E155DE5" w14:textId="77777777" w:rsidTr="00ED0A73">
        <w:trPr>
          <w:trHeight w:val="6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F6633" w14:textId="77777777" w:rsid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adres zamieszkania</w:t>
            </w:r>
          </w:p>
          <w:p w14:paraId="2148CC1D" w14:textId="17229BB5" w:rsidR="00ED0A73" w:rsidRPr="00E371AD" w:rsidRDefault="00ED0A73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/ulica, numer domu, mieszkania, kod pocztowy, miejscowość/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30A2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492329C4" w14:textId="77777777" w:rsidTr="00225AE9">
        <w:trPr>
          <w:trHeight w:val="52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BFA8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6E7B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0B955C0E" w14:textId="77777777" w:rsidTr="00225AE9">
        <w:trPr>
          <w:trHeight w:val="559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6302C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adres email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FE5F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093B18A0" w14:textId="77777777" w:rsidTr="00225AE9">
        <w:trPr>
          <w:trHeight w:val="55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93AE2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numer konta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D9FA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722D7C9E" w14:textId="77777777" w:rsidTr="00225AE9">
        <w:trPr>
          <w:trHeight w:val="54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C6C92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właściciel konta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DEA97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35E84ABF" w14:textId="77777777" w:rsidTr="00ED0A73">
        <w:trPr>
          <w:trHeight w:val="7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2AA77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zwrot na trasie dom - miejsce zgrupowania/wylotu                                            /podać trasę/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274D1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739AECD7" w14:textId="77777777" w:rsidTr="00ED0A73">
        <w:trPr>
          <w:trHeight w:val="668"/>
        </w:trPr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884C8B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czy posiadasz bilet?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D2B18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1AB7C80A" w14:textId="77777777" w:rsidTr="00ED0A73">
        <w:trPr>
          <w:trHeight w:val="76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CEBFE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zwrot na trasie miejsce zgrupowania/przylotu - dom                                                  /podać trasę/</w:t>
            </w:r>
          </w:p>
        </w:tc>
        <w:tc>
          <w:tcPr>
            <w:tcW w:w="5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3AB9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71CF2386" w14:textId="77777777" w:rsidTr="00ED0A73">
        <w:trPr>
          <w:trHeight w:val="668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F2A4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czy posiadasz bilet?</w:t>
            </w:r>
          </w:p>
        </w:tc>
        <w:tc>
          <w:tcPr>
            <w:tcW w:w="534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462A3C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371AD" w:rsidRPr="00E371AD" w14:paraId="423BB84F" w14:textId="77777777" w:rsidTr="00ED0A73">
        <w:trPr>
          <w:trHeight w:val="412"/>
        </w:trPr>
        <w:tc>
          <w:tcPr>
            <w:tcW w:w="3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68D6CE" w14:textId="77777777" w:rsidR="00C90816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 xml:space="preserve">zniżka </w:t>
            </w:r>
          </w:p>
          <w:p w14:paraId="10A5F244" w14:textId="77777777" w:rsidR="00C90816" w:rsidRPr="00C90816" w:rsidRDefault="00C90816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u w:val="single"/>
                <w:lang w:eastAsia="pl-PL"/>
              </w:rPr>
            </w:pPr>
            <w:r w:rsidRPr="00C90816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u w:val="single"/>
                <w:lang w:eastAsia="pl-PL"/>
              </w:rPr>
              <w:t>NIEZALEŻNIE OD RODZAJU TRANSPORTU</w:t>
            </w:r>
          </w:p>
          <w:p w14:paraId="3292C2E4" w14:textId="674D042C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/zaznaczyć właściwe/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B7E5E" w14:textId="77777777" w:rsidR="00E371AD" w:rsidRPr="00E371AD" w:rsidRDefault="00E371AD" w:rsidP="00E371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brak</w:t>
            </w:r>
          </w:p>
        </w:tc>
      </w:tr>
      <w:tr w:rsidR="00E371AD" w:rsidRPr="00E371AD" w14:paraId="094A27D5" w14:textId="77777777" w:rsidTr="00ED0A73">
        <w:trPr>
          <w:trHeight w:val="412"/>
        </w:trPr>
        <w:tc>
          <w:tcPr>
            <w:tcW w:w="3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1A9894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5C0C20" w14:textId="77777777" w:rsidR="00E371AD" w:rsidRPr="00E371AD" w:rsidRDefault="00E371AD" w:rsidP="00E371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37%</w:t>
            </w:r>
          </w:p>
        </w:tc>
      </w:tr>
      <w:tr w:rsidR="00E371AD" w:rsidRPr="00E371AD" w14:paraId="25C00CC9" w14:textId="77777777" w:rsidTr="00ED0A73">
        <w:trPr>
          <w:trHeight w:val="412"/>
        </w:trPr>
        <w:tc>
          <w:tcPr>
            <w:tcW w:w="3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E6C1C2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A43633" w14:textId="77777777" w:rsidR="00E371AD" w:rsidRPr="00E371AD" w:rsidRDefault="00E371AD" w:rsidP="00E371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51%</w:t>
            </w:r>
          </w:p>
        </w:tc>
      </w:tr>
      <w:tr w:rsidR="00E371AD" w:rsidRPr="00E371AD" w14:paraId="44900F43" w14:textId="77777777" w:rsidTr="00ED0A73">
        <w:trPr>
          <w:trHeight w:val="412"/>
        </w:trPr>
        <w:tc>
          <w:tcPr>
            <w:tcW w:w="3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B72EB8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882F6C" w14:textId="77777777" w:rsidR="00E371AD" w:rsidRPr="00E371AD" w:rsidRDefault="00E371AD" w:rsidP="00E371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78%</w:t>
            </w:r>
          </w:p>
        </w:tc>
      </w:tr>
      <w:tr w:rsidR="00E371AD" w:rsidRPr="00E371AD" w14:paraId="169C0D4D" w14:textId="77777777" w:rsidTr="00ED0A73">
        <w:trPr>
          <w:trHeight w:val="337"/>
        </w:trPr>
        <w:tc>
          <w:tcPr>
            <w:tcW w:w="3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A64CB0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E37D" w14:textId="77777777" w:rsidR="00E371AD" w:rsidRPr="00E371AD" w:rsidRDefault="00E371AD" w:rsidP="00E371A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95%</w:t>
            </w:r>
          </w:p>
        </w:tc>
      </w:tr>
    </w:tbl>
    <w:p w14:paraId="62E472F3" w14:textId="3DC5B558" w:rsidR="00E371AD" w:rsidRDefault="00E371AD"/>
    <w:tbl>
      <w:tblPr>
        <w:tblpPr w:leftFromText="141" w:rightFromText="141" w:vertAnchor="text" w:horzAnchor="margin" w:tblpY="-58"/>
        <w:tblW w:w="80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0"/>
        <w:gridCol w:w="4852"/>
      </w:tblGrid>
      <w:tr w:rsidR="00E371AD" w:rsidRPr="00E371AD" w14:paraId="2424CF4A" w14:textId="77777777" w:rsidTr="00E371AD">
        <w:trPr>
          <w:trHeight w:val="357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432F9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data, podpis</w:t>
            </w:r>
          </w:p>
        </w:tc>
        <w:tc>
          <w:tcPr>
            <w:tcW w:w="48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444B7" w14:textId="77777777" w:rsid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  <w:r w:rsidRPr="00E371AD"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  <w:t>…...................................................................</w:t>
            </w:r>
          </w:p>
          <w:p w14:paraId="61BCD42E" w14:textId="77777777" w:rsidR="00E371AD" w:rsidRPr="00E371AD" w:rsidRDefault="00E371AD" w:rsidP="00E371AD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B2A108C" w14:textId="711ACAE3" w:rsidR="00E371AD" w:rsidRPr="00E371AD" w:rsidRDefault="00E371AD">
      <w:pPr>
        <w:rPr>
          <w:sz w:val="18"/>
          <w:szCs w:val="18"/>
        </w:rPr>
      </w:pPr>
    </w:p>
    <w:p w14:paraId="1848D951" w14:textId="77777777" w:rsidR="00E371AD" w:rsidRDefault="00E371AD" w:rsidP="00E371AD">
      <w:pPr>
        <w:jc w:val="both"/>
        <w:rPr>
          <w:i/>
          <w:iCs/>
          <w:sz w:val="18"/>
          <w:szCs w:val="18"/>
        </w:rPr>
      </w:pPr>
    </w:p>
    <w:p w14:paraId="2BE654E9" w14:textId="60AFDA99" w:rsidR="00E371AD" w:rsidRPr="00E371AD" w:rsidRDefault="00E371AD" w:rsidP="00E371AD">
      <w:pPr>
        <w:jc w:val="both"/>
        <w:rPr>
          <w:i/>
          <w:iCs/>
          <w:sz w:val="18"/>
          <w:szCs w:val="18"/>
        </w:rPr>
      </w:pPr>
      <w:r w:rsidRPr="00E371AD">
        <w:rPr>
          <w:i/>
          <w:iCs/>
          <w:sz w:val="18"/>
          <w:szCs w:val="18"/>
        </w:rPr>
        <w:t>Przypominamy! PZLA dokonuje zwrotu krajowych kosztów podróży z miejsca zamieszkania do miejsca zgrupowania krajowego / miejsca wylotu na zgrupowanie zagraniczne / imprezę zagraniczną i z powrotem na podstawie pisemnych oświadczeń oraz załączonych biletów (jeśli dotyczy) wraz z podaniem trasy w obie strony (chyba, że nie dotyczy), dostarczonych do Związku w ciągu 14 dni od zakończenia akcji</w:t>
      </w:r>
      <w:r w:rsidR="00307106">
        <w:rPr>
          <w:i/>
          <w:iCs/>
          <w:sz w:val="18"/>
          <w:szCs w:val="18"/>
        </w:rPr>
        <w:t xml:space="preserve"> o ile nie poinformowano inaczej.</w:t>
      </w:r>
      <w:r w:rsidR="00D560E4">
        <w:rPr>
          <w:i/>
          <w:iCs/>
          <w:sz w:val="18"/>
          <w:szCs w:val="18"/>
        </w:rPr>
        <w:t xml:space="preserve"> W przypadku braku biletów PZLA nalicza ryczałt na podstawie odległości w km i stawki 2 kl. </w:t>
      </w:r>
      <w:proofErr w:type="spellStart"/>
      <w:r w:rsidR="00D560E4">
        <w:rPr>
          <w:i/>
          <w:iCs/>
          <w:sz w:val="18"/>
          <w:szCs w:val="18"/>
        </w:rPr>
        <w:t>poc</w:t>
      </w:r>
      <w:proofErr w:type="spellEnd"/>
      <w:r w:rsidR="00D560E4">
        <w:rPr>
          <w:i/>
          <w:iCs/>
          <w:sz w:val="18"/>
          <w:szCs w:val="18"/>
        </w:rPr>
        <w:t>. TLK odpowiedniej dla tej odległości.</w:t>
      </w:r>
    </w:p>
    <w:p w14:paraId="6EDE5339" w14:textId="41F750E0" w:rsidR="00E371AD" w:rsidRPr="00E371AD" w:rsidRDefault="00E371AD" w:rsidP="00E371AD">
      <w:pPr>
        <w:jc w:val="both"/>
        <w:rPr>
          <w:i/>
          <w:iCs/>
          <w:sz w:val="18"/>
          <w:szCs w:val="18"/>
        </w:rPr>
      </w:pPr>
      <w:r w:rsidRPr="00E371AD">
        <w:rPr>
          <w:i/>
          <w:iCs/>
          <w:sz w:val="18"/>
          <w:szCs w:val="18"/>
        </w:rPr>
        <w:t>Proszę wypełnić wszystkie pola i zaznaczyć wysokość zniżki lub jej brak.</w:t>
      </w:r>
    </w:p>
    <w:p w14:paraId="47E68AE0" w14:textId="0D943D5B" w:rsidR="00E371AD" w:rsidRDefault="00E371AD" w:rsidP="00E371AD">
      <w:pPr>
        <w:jc w:val="both"/>
        <w:rPr>
          <w:i/>
          <w:iCs/>
          <w:sz w:val="18"/>
          <w:szCs w:val="18"/>
        </w:rPr>
      </w:pPr>
      <w:r w:rsidRPr="00E371AD">
        <w:rPr>
          <w:i/>
          <w:iCs/>
          <w:sz w:val="18"/>
          <w:szCs w:val="18"/>
        </w:rPr>
        <w:t xml:space="preserve">W przypadku, gdy dane będą niekompletne lub błędne, a także jeśli odpowiednie dokumenty nie zostaną dostarczone </w:t>
      </w:r>
      <w:r w:rsidRPr="00E371AD">
        <w:rPr>
          <w:i/>
          <w:iCs/>
          <w:sz w:val="18"/>
          <w:szCs w:val="18"/>
        </w:rPr>
        <w:br/>
        <w:t>w terminie do 14 dni od zakończenia akcji, koszty nie zostaną zwrócone.</w:t>
      </w:r>
    </w:p>
    <w:p w14:paraId="0B0284A2" w14:textId="4BB983B9" w:rsidR="00225AE9" w:rsidRDefault="00225AE9" w:rsidP="00E371AD">
      <w:pPr>
        <w:jc w:val="both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Powyższe dane są przetwarzane </w:t>
      </w:r>
      <w:r w:rsidRPr="00225AE9">
        <w:rPr>
          <w:i/>
          <w:iCs/>
          <w:sz w:val="18"/>
          <w:szCs w:val="18"/>
        </w:rPr>
        <w:t xml:space="preserve">w celu realizacji oraz rozliczenia programów dofinansowanych ze środków publicznych, </w:t>
      </w:r>
      <w:r>
        <w:rPr>
          <w:i/>
          <w:iCs/>
          <w:sz w:val="18"/>
          <w:szCs w:val="18"/>
        </w:rPr>
        <w:br/>
      </w:r>
      <w:r w:rsidRPr="00225AE9">
        <w:rPr>
          <w:i/>
          <w:iCs/>
          <w:sz w:val="18"/>
          <w:szCs w:val="18"/>
        </w:rPr>
        <w:t xml:space="preserve">w tym w szczególności na podstawie z art. 29 ust. 1 ustawy z dnia 25 czerwca 2010 r. o sporcie (Dz. U. z 2020 r. poz. 1133), oraz art. 11 ust. 1 pkt 1 i art. 13-18a ustawy z dnia 24 kwietnia 2003 r. o działalności pożytku publicznego i o wolontariacie (Dz. U. </w:t>
      </w:r>
      <w:r w:rsidR="001F046C">
        <w:rPr>
          <w:i/>
          <w:iCs/>
          <w:sz w:val="18"/>
          <w:szCs w:val="18"/>
        </w:rPr>
        <w:br/>
      </w:r>
      <w:r w:rsidRPr="00225AE9">
        <w:rPr>
          <w:i/>
          <w:iCs/>
          <w:sz w:val="18"/>
          <w:szCs w:val="18"/>
        </w:rPr>
        <w:t xml:space="preserve">z 2020 r. poz. 1057). </w:t>
      </w:r>
      <w:r>
        <w:rPr>
          <w:i/>
          <w:iCs/>
          <w:sz w:val="18"/>
          <w:szCs w:val="18"/>
        </w:rPr>
        <w:t xml:space="preserve"> </w:t>
      </w:r>
    </w:p>
    <w:sectPr w:rsidR="00225AE9" w:rsidSect="00225AE9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AD"/>
    <w:rsid w:val="000240B6"/>
    <w:rsid w:val="001F046C"/>
    <w:rsid w:val="00225AE9"/>
    <w:rsid w:val="002C04BA"/>
    <w:rsid w:val="00307106"/>
    <w:rsid w:val="00860B4C"/>
    <w:rsid w:val="00BE0FE1"/>
    <w:rsid w:val="00C90816"/>
    <w:rsid w:val="00CE4E9B"/>
    <w:rsid w:val="00D560E4"/>
    <w:rsid w:val="00DD5B27"/>
    <w:rsid w:val="00E371AD"/>
    <w:rsid w:val="00ED0A73"/>
    <w:rsid w:val="00FF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891B"/>
  <w15:chartTrackingRefBased/>
  <w15:docId w15:val="{32335780-1EE8-4E99-8C4E-912A6873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D5B2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entury Gothic" w:eastAsiaTheme="majorEastAsia" w:hAnsi="Century Gothic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7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Ślesińska</dc:creator>
  <cp:keywords/>
  <dc:description/>
  <cp:lastModifiedBy>Marcin Góra</cp:lastModifiedBy>
  <cp:revision>9</cp:revision>
  <cp:lastPrinted>2021-11-22T11:21:00Z</cp:lastPrinted>
  <dcterms:created xsi:type="dcterms:W3CDTF">2021-11-09T11:46:00Z</dcterms:created>
  <dcterms:modified xsi:type="dcterms:W3CDTF">2026-06-08T08:07:00Z</dcterms:modified>
</cp:coreProperties>
</file>